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87C" w:rsidRDefault="00522671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ZZ-202</w:t>
      </w:r>
      <w:r>
        <w:rPr>
          <w:rFonts w:ascii="宋体" w:hAnsi="宋体" w:hint="eastAsia"/>
          <w:b/>
          <w:bCs/>
          <w:sz w:val="32"/>
          <w:szCs w:val="32"/>
        </w:rPr>
        <w:t>2</w:t>
      </w:r>
      <w:r>
        <w:rPr>
          <w:rFonts w:ascii="宋体" w:hAnsi="宋体"/>
          <w:b/>
          <w:bCs/>
          <w:sz w:val="32"/>
          <w:szCs w:val="32"/>
        </w:rPr>
        <w:t>0</w:t>
      </w:r>
      <w:r>
        <w:rPr>
          <w:rFonts w:ascii="宋体" w:hAnsi="宋体" w:hint="eastAsia"/>
          <w:b/>
          <w:bCs/>
          <w:sz w:val="32"/>
          <w:szCs w:val="32"/>
        </w:rPr>
        <w:t>22汽车机电维修赛项竞赛</w:t>
      </w:r>
    </w:p>
    <w:p w:rsidR="00CA587C" w:rsidRDefault="00522671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赛卷七</w:t>
      </w:r>
    </w:p>
    <w:p w:rsidR="00CA587C" w:rsidRDefault="00CA587C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:rsidR="00CA587C" w:rsidRPr="00F2598A" w:rsidRDefault="0052267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F2598A">
        <w:rPr>
          <w:rFonts w:ascii="仿宋_GB2312" w:eastAsia="仿宋_GB2312" w:hAnsi="仿宋" w:hint="eastAsia"/>
          <w:b/>
          <w:sz w:val="28"/>
          <w:szCs w:val="28"/>
        </w:rPr>
        <w:t>任务一：汽车整车维护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完成哈弗M6 PLUS 2021款1.5T 7DCT尊贵智联版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规定行驶里程（或使用时间）要求的维护作业项目，及指定的作业项目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221A8E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bookmarkStart w:id="0" w:name="_GoBack"/>
      <w:bookmarkEnd w:id="0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（四）作业内容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CA587C">
        <w:trPr>
          <w:trHeight w:val="285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制动踏板自由行程检查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空调制冷剂（泄露）检查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更换一个车轮制动片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更换一个车轮制动液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更换雨刷片</w:t>
            </w:r>
          </w:p>
        </w:tc>
      </w:tr>
      <w:tr w:rsidR="00CA587C">
        <w:trPr>
          <w:trHeight w:val="270"/>
          <w:jc w:val="center"/>
        </w:trPr>
        <w:tc>
          <w:tcPr>
            <w:tcW w:w="940" w:type="dxa"/>
            <w:noWrap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CA587C" w:rsidRDefault="00CA587C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CA587C" w:rsidRDefault="00522671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更换空调滤芯</w:t>
            </w:r>
          </w:p>
        </w:tc>
      </w:tr>
    </w:tbl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CA587C" w:rsidRDefault="00522671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CA587C" w:rsidRDefault="00522671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CA587C" w:rsidRDefault="00522671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CA587C" w:rsidRDefault="00522671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CA587C" w:rsidRDefault="00522671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A587C"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CA587C" w:rsidRDefault="00522671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CA587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CA587C" w:rsidRDefault="00CA587C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CA587C" w:rsidRDefault="00522671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CA587C" w:rsidRDefault="00522671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CA587C" w:rsidRDefault="00CA587C">
      <w:pPr>
        <w:contextualSpacing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CA587C" w:rsidRPr="00E16A94" w:rsidRDefault="00522671">
      <w:pPr>
        <w:jc w:val="center"/>
        <w:rPr>
          <w:b/>
          <w:bCs/>
          <w:sz w:val="52"/>
          <w:szCs w:val="52"/>
          <w:lang w:val="en-CA"/>
        </w:rPr>
      </w:pPr>
      <w:r w:rsidRPr="00E16A94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任务一：汽车</w:t>
      </w:r>
      <w:r w:rsidRPr="00E16A94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整车</w:t>
      </w:r>
      <w:r w:rsidRPr="00E16A94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维护</w:t>
      </w:r>
    </w:p>
    <w:p w:rsidR="00CA587C" w:rsidRDefault="00CA587C">
      <w:pPr>
        <w:rPr>
          <w:sz w:val="40"/>
          <w:szCs w:val="40"/>
          <w:lang w:val="fr-FR"/>
        </w:rPr>
      </w:pPr>
    </w:p>
    <w:p w:rsidR="00CA587C" w:rsidRDefault="00CA587C">
      <w:pPr>
        <w:rPr>
          <w:sz w:val="40"/>
          <w:szCs w:val="40"/>
          <w:lang w:val="en-CA"/>
        </w:rPr>
      </w:pPr>
    </w:p>
    <w:p w:rsidR="00CA587C" w:rsidRDefault="00522671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CA587C" w:rsidRDefault="00CA587C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CA587C" w:rsidRDefault="00CA587C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CA587C" w:rsidRDefault="00CA587C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CA587C" w:rsidRDefault="00522671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 工位号：</w:t>
      </w:r>
    </w:p>
    <w:p w:rsidR="00CA587C" w:rsidRDefault="00CA587C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CA587C" w:rsidRDefault="00CA587C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CA587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CA587C" w:rsidRDefault="00522671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CA587C" w:rsidRDefault="00522671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CA587C" w:rsidRDefault="00522671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50分钟</w:t>
      </w:r>
    </w:p>
    <w:p w:rsidR="00CA587C" w:rsidRDefault="00522671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螺栓和螺母标准值大于等于40牛米扭矩的紧固扭矩减半，选手需要报出标准紧固扭矩。</w:t>
      </w:r>
    </w:p>
    <w:p w:rsidR="00CA587C" w:rsidRDefault="00CA587C">
      <w:pPr>
        <w:spacing w:line="300" w:lineRule="auto"/>
      </w:pPr>
    </w:p>
    <w:p w:rsidR="00CA587C" w:rsidRDefault="00CA587C">
      <w:pPr>
        <w:spacing w:line="300" w:lineRule="auto"/>
      </w:pPr>
    </w:p>
    <w:p w:rsidR="00CA587C" w:rsidRDefault="00CA587C">
      <w:pPr>
        <w:spacing w:after="160"/>
      </w:pPr>
    </w:p>
    <w:p w:rsidR="00CA587C" w:rsidRDefault="00522671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CA587C" w:rsidRDefault="00522671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  <w:szCs w:val="24"/>
        </w:rPr>
        <w:t>行驶里程：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</w:p>
    <w:p w:rsidR="00CA587C" w:rsidRDefault="00522671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369"/>
        <w:gridCol w:w="2693"/>
        <w:gridCol w:w="2257"/>
      </w:tblGrid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CA587C" w:rsidRDefault="00522671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（正确画O,有问题说明）</w:t>
            </w: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制动踏板自由行程检查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空调制冷剂（泄露）检查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（发动机+变速箱）外观泄漏检查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trHeight w:val="454"/>
          <w:jc w:val="center"/>
        </w:trPr>
        <w:tc>
          <w:tcPr>
            <w:tcW w:w="992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3369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69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CA587C" w:rsidRDefault="00522671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CA587C">
        <w:trPr>
          <w:trHeight w:val="363"/>
          <w:jc w:val="center"/>
        </w:trPr>
        <w:tc>
          <w:tcPr>
            <w:tcW w:w="84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CA587C">
        <w:trPr>
          <w:trHeight w:val="363"/>
          <w:jc w:val="center"/>
        </w:trPr>
        <w:tc>
          <w:tcPr>
            <w:tcW w:w="84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363"/>
          <w:jc w:val="center"/>
        </w:trPr>
        <w:tc>
          <w:tcPr>
            <w:tcW w:w="84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更换一个车轮制动片</w:t>
            </w:r>
          </w:p>
        </w:tc>
        <w:tc>
          <w:tcPr>
            <w:tcW w:w="241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363"/>
          <w:jc w:val="center"/>
        </w:trPr>
        <w:tc>
          <w:tcPr>
            <w:tcW w:w="84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更换一个车轮制动液</w:t>
            </w:r>
          </w:p>
        </w:tc>
        <w:tc>
          <w:tcPr>
            <w:tcW w:w="241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363"/>
          <w:jc w:val="center"/>
        </w:trPr>
        <w:tc>
          <w:tcPr>
            <w:tcW w:w="84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363"/>
          <w:jc w:val="center"/>
        </w:trPr>
        <w:tc>
          <w:tcPr>
            <w:tcW w:w="84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更换雨刷片</w:t>
            </w:r>
          </w:p>
        </w:tc>
        <w:tc>
          <w:tcPr>
            <w:tcW w:w="241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363"/>
          <w:jc w:val="center"/>
        </w:trPr>
        <w:tc>
          <w:tcPr>
            <w:tcW w:w="84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CA587C" w:rsidRDefault="0052267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更换空调滤芯</w:t>
            </w:r>
          </w:p>
        </w:tc>
        <w:tc>
          <w:tcPr>
            <w:tcW w:w="241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A587C" w:rsidRDefault="00522671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项目三：检测记录</w:t>
      </w:r>
    </w:p>
    <w:p w:rsidR="00CA587C" w:rsidRDefault="00522671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CA587C">
        <w:trPr>
          <w:jc w:val="center"/>
        </w:trPr>
        <w:tc>
          <w:tcPr>
            <w:tcW w:w="765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CA587C">
        <w:trPr>
          <w:jc w:val="center"/>
        </w:trPr>
        <w:tc>
          <w:tcPr>
            <w:tcW w:w="765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A587C" w:rsidRDefault="0052267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(静态)：</w:t>
            </w:r>
          </w:p>
          <w:p w:rsidR="00CA587C" w:rsidRDefault="0052267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(启动)：</w:t>
            </w:r>
          </w:p>
        </w:tc>
        <w:tc>
          <w:tcPr>
            <w:tcW w:w="1786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jc w:val="center"/>
        </w:trPr>
        <w:tc>
          <w:tcPr>
            <w:tcW w:w="765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A587C" w:rsidRDefault="0052267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怠速电压：</w:t>
            </w:r>
          </w:p>
          <w:p w:rsidR="00CA587C" w:rsidRDefault="0052267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负载2000转/分钟电压：</w:t>
            </w:r>
          </w:p>
        </w:tc>
        <w:tc>
          <w:tcPr>
            <w:tcW w:w="1786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jc w:val="center"/>
        </w:trPr>
        <w:tc>
          <w:tcPr>
            <w:tcW w:w="765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A587C" w:rsidRDefault="00CA587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jc w:val="center"/>
        </w:trPr>
        <w:tc>
          <w:tcPr>
            <w:tcW w:w="765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A587C" w:rsidRDefault="0052267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位置1：</w:t>
            </w:r>
          </w:p>
          <w:p w:rsidR="00CA587C" w:rsidRDefault="0052267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  <w:p w:rsidR="00CA587C" w:rsidRDefault="0052267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位置3:</w:t>
            </w:r>
          </w:p>
        </w:tc>
        <w:tc>
          <w:tcPr>
            <w:tcW w:w="1786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CA587C">
        <w:trPr>
          <w:jc w:val="center"/>
        </w:trPr>
        <w:tc>
          <w:tcPr>
            <w:tcW w:w="765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CA587C" w:rsidRDefault="0052267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位置1：            </w:t>
            </w:r>
          </w:p>
          <w:p w:rsidR="00CA587C" w:rsidRDefault="0052267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</w:tc>
        <w:tc>
          <w:tcPr>
            <w:tcW w:w="1786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CA587C" w:rsidRDefault="00522671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2.发动机换机油记录</w:t>
      </w:r>
    </w:p>
    <w:p w:rsidR="00CA587C" w:rsidRDefault="00522671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CA587C" w:rsidRDefault="00522671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CA587C" w:rsidRDefault="00522671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</w:p>
    <w:p w:rsidR="00CA587C" w:rsidRDefault="00522671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CA587C" w:rsidRDefault="00522671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年     月     日</w:t>
      </w:r>
    </w:p>
    <w:p w:rsidR="00CA587C" w:rsidRDefault="00CA587C"/>
    <w:p w:rsidR="00CA587C" w:rsidRDefault="00522671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CA587C" w:rsidRDefault="00522671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CA587C" w:rsidRDefault="00522671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在规定时间内，按照维修手册要求，完成指定汽车发动机气缸盖、油底壳及曲轴飞轮组的检修与故障诊断。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1.拆卸发动机气缸盖、油底壳及曲轴飞轮组，并清洁零部件；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2.检测</w:t>
      </w:r>
      <w:r>
        <w:rPr>
          <w:rFonts w:ascii="仿宋_GB2312" w:eastAsia="仿宋_GB2312" w:hAnsi="仿宋" w:hint="eastAsia"/>
          <w:sz w:val="28"/>
          <w:szCs w:val="28"/>
        </w:rPr>
        <w:t>气缸盖、气缸体的平面度，并</w:t>
      </w:r>
      <w:r>
        <w:rPr>
          <w:rFonts w:ascii="仿宋_GB2312" w:eastAsia="仿宋_GB2312" w:hAnsi="宋体" w:hint="eastAsia"/>
          <w:sz w:val="28"/>
          <w:szCs w:val="28"/>
        </w:rPr>
        <w:t>根据检测结果进行分析，做出零件好坏及维修方案的判断；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3.检测指定曲轴主轴承的径向间隙和指定连杆轴颈的直径，并根据检测结果进行分析，做出零件好坏及维修方案的判断；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4.安装发动机气缸盖、油底壳及曲轴飞轮组；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5.正确填写《发动机气缸盖、油底壳及曲轴飞轮组检修与故障诊断作业表》。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CA587C" w:rsidRDefault="00522671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（四）参考故障点（共设置2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4个故障点，其中1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CA587C" w:rsidRDefault="00522671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CA587C" w:rsidRDefault="00522671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汽缸盖故障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油底壳故障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密封圈故障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曲轴轴承故障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4295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连杆轴径故障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飞轮故障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CA587C">
        <w:trPr>
          <w:trHeight w:hRule="exact" w:val="680"/>
          <w:jc w:val="center"/>
        </w:trPr>
        <w:tc>
          <w:tcPr>
            <w:tcW w:w="946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CA587C" w:rsidRDefault="00522671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油封故障</w:t>
            </w:r>
          </w:p>
        </w:tc>
        <w:tc>
          <w:tcPr>
            <w:tcW w:w="3049" w:type="dxa"/>
          </w:tcPr>
          <w:p w:rsidR="00CA587C" w:rsidRDefault="00522671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</w:tbl>
    <w:p w:rsidR="00CA587C" w:rsidRDefault="00CA587C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（五）任务书和选手报告单</w:t>
      </w: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CA587C">
          <w:headerReference w:type="default" r:id="rId13"/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CA587C" w:rsidRDefault="00522671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CA587C" w:rsidRDefault="00522671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CA587C" w:rsidRDefault="00CA587C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CA587C" w:rsidRDefault="00522671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CA587C" w:rsidRDefault="00CA587C">
      <w:pPr>
        <w:rPr>
          <w:sz w:val="40"/>
          <w:szCs w:val="40"/>
          <w:lang w:val="fr-FR"/>
        </w:rPr>
      </w:pPr>
    </w:p>
    <w:p w:rsidR="00CA587C" w:rsidRDefault="00CA587C">
      <w:pPr>
        <w:rPr>
          <w:sz w:val="40"/>
          <w:szCs w:val="40"/>
          <w:lang w:val="en-CA"/>
        </w:rPr>
      </w:pPr>
    </w:p>
    <w:p w:rsidR="00CA587C" w:rsidRDefault="00522671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CA587C" w:rsidRDefault="00CA587C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522671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CA587C" w:rsidRDefault="00CA587C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CA587C" w:rsidRDefault="00CA587C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CA587C">
          <w:headerReference w:type="default" r:id="rId14"/>
          <w:footerReference w:type="default" r:id="rId15"/>
          <w:headerReference w:type="first" r:id="rId16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CA587C" w:rsidRDefault="00522671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CA587C" w:rsidRDefault="00522671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长城M6PLUS  GW4G15F</w:t>
      </w:r>
    </w:p>
    <w:p w:rsidR="00CA587C" w:rsidRDefault="00522671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50分钟</w:t>
      </w:r>
    </w:p>
    <w:p w:rsidR="00CA587C" w:rsidRDefault="00522671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测量时，涉及安装的扭矩和角度减半。</w:t>
      </w:r>
    </w:p>
    <w:p w:rsidR="00CA587C" w:rsidRDefault="00522671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安装时，紧固螺栓扭矩及角度减半，选手需报出标准螺栓扭矩及标准角度。</w:t>
      </w:r>
    </w:p>
    <w:p w:rsidR="00CA587C" w:rsidRDefault="00CA587C">
      <w:pPr>
        <w:spacing w:line="300" w:lineRule="auto"/>
      </w:pPr>
    </w:p>
    <w:p w:rsidR="00CA587C" w:rsidRDefault="00CA587C">
      <w:pPr>
        <w:spacing w:line="300" w:lineRule="auto"/>
      </w:pPr>
    </w:p>
    <w:p w:rsidR="00CA587C" w:rsidRDefault="00CA587C">
      <w:pPr>
        <w:spacing w:after="160"/>
      </w:pPr>
    </w:p>
    <w:p w:rsidR="00CA587C" w:rsidRDefault="00522671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CA587C" w:rsidRDefault="00522671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CA587C" w:rsidRDefault="00522671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CA587C" w:rsidRDefault="00522671">
      <w:pPr>
        <w:ind w:firstLineChars="200" w:firstLine="48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CA587C" w:rsidRDefault="00522671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 xml:space="preserve">1.气缸盖平面度测量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318"/>
        <w:gridCol w:w="1318"/>
        <w:gridCol w:w="1318"/>
        <w:gridCol w:w="1318"/>
        <w:gridCol w:w="1318"/>
        <w:gridCol w:w="1715"/>
      </w:tblGrid>
      <w:tr w:rsidR="00CA587C">
        <w:trPr>
          <w:trHeight w:val="677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测量点3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测量点4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测量点5</w:t>
            </w:r>
          </w:p>
        </w:tc>
        <w:tc>
          <w:tcPr>
            <w:tcW w:w="1715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平面度误差及结果判定</w:t>
            </w:r>
          </w:p>
        </w:tc>
      </w:tr>
      <w:tr w:rsidR="00CA587C">
        <w:trPr>
          <w:trHeight w:val="384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横向1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5" w:type="dxa"/>
            <w:vMerge w:val="restart"/>
            <w:noWrap/>
            <w:vAlign w:val="center"/>
          </w:tcPr>
          <w:p w:rsidR="00CA587C" w:rsidRDefault="00522671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平面度误差:</w:t>
            </w:r>
          </w:p>
          <w:p w:rsidR="00CA587C" w:rsidRDefault="00522671">
            <w:p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        </w:t>
            </w:r>
          </w:p>
          <w:p w:rsidR="00CA587C" w:rsidRDefault="00522671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结果判断及处理：</w:t>
            </w:r>
          </w:p>
          <w:p w:rsidR="00CA587C" w:rsidRDefault="00CA587C">
            <w:pPr>
              <w:rPr>
                <w:rFonts w:ascii="宋体" w:hAnsi="宋体" w:cs="宋体"/>
                <w:bCs/>
                <w:szCs w:val="21"/>
              </w:rPr>
            </w:pPr>
          </w:p>
          <w:p w:rsidR="00CA587C" w:rsidRDefault="00CA587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CA587C">
        <w:trPr>
          <w:trHeight w:val="681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横向2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CA587C">
        <w:trPr>
          <w:trHeight w:val="467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对角1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CA587C">
        <w:trPr>
          <w:trHeight w:val="641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对角2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CA587C">
        <w:trPr>
          <w:trHeight w:val="410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纵向1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CA587C">
        <w:trPr>
          <w:trHeight w:val="595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纵向2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CA587C" w:rsidRDefault="00522671">
      <w:pPr>
        <w:rPr>
          <w:rFonts w:ascii="宋体" w:hAnsi="宋体" w:cs="宋体"/>
          <w:b/>
          <w:szCs w:val="20"/>
        </w:rPr>
      </w:pPr>
      <w:r>
        <w:rPr>
          <w:rFonts w:ascii="宋体" w:hAnsi="宋体" w:cs="宋体" w:hint="eastAsia"/>
          <w:b/>
          <w:szCs w:val="21"/>
        </w:rPr>
        <w:t>注:测量点个数自己选择，测量值如果由于小于0.02mm而测不出来，表内值可以填写小于0.02mm</w:t>
      </w:r>
    </w:p>
    <w:p w:rsidR="00CA587C" w:rsidRDefault="00522671">
      <w:pPr>
        <w:spacing w:beforeLines="50" w:before="180" w:afterLines="50" w:after="180"/>
        <w:rPr>
          <w:rFonts w:ascii="宋体" w:hAnsi="宋体" w:cs="宋体"/>
          <w:b/>
          <w:szCs w:val="20"/>
        </w:rPr>
      </w:pPr>
      <w:r>
        <w:rPr>
          <w:rFonts w:ascii="宋体" w:hAnsi="宋体" w:cs="宋体" w:hint="eastAsia"/>
          <w:b/>
          <w:szCs w:val="21"/>
        </w:rPr>
        <w:t xml:space="preserve">2.气缸体平面度测量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318"/>
        <w:gridCol w:w="1318"/>
        <w:gridCol w:w="1318"/>
        <w:gridCol w:w="1318"/>
        <w:gridCol w:w="1318"/>
        <w:gridCol w:w="1715"/>
      </w:tblGrid>
      <w:tr w:rsidR="00CA587C">
        <w:trPr>
          <w:trHeight w:val="677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测量点1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测量点2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测量点3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测量点4</w:t>
            </w:r>
          </w:p>
        </w:tc>
        <w:tc>
          <w:tcPr>
            <w:tcW w:w="1318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测量点5</w:t>
            </w:r>
          </w:p>
        </w:tc>
        <w:tc>
          <w:tcPr>
            <w:tcW w:w="1715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平面度误差及结果判定</w:t>
            </w:r>
          </w:p>
        </w:tc>
      </w:tr>
      <w:tr w:rsidR="00CA587C">
        <w:trPr>
          <w:trHeight w:val="384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横向1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5" w:type="dxa"/>
            <w:vMerge w:val="restart"/>
            <w:noWrap/>
            <w:vAlign w:val="center"/>
          </w:tcPr>
          <w:p w:rsidR="00CA587C" w:rsidRDefault="00522671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平面度误差:</w:t>
            </w:r>
          </w:p>
          <w:p w:rsidR="00CA587C" w:rsidRDefault="00522671">
            <w:pPr>
              <w:rPr>
                <w:rFonts w:ascii="宋体" w:hAnsi="宋体" w:cs="宋体"/>
                <w:bCs/>
                <w:szCs w:val="21"/>
                <w:u w:val="single"/>
              </w:rPr>
            </w:pP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        </w:t>
            </w:r>
          </w:p>
          <w:p w:rsidR="00CA587C" w:rsidRDefault="00522671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结果判断及处理：</w:t>
            </w:r>
          </w:p>
          <w:p w:rsidR="00CA587C" w:rsidRDefault="00CA587C">
            <w:pPr>
              <w:rPr>
                <w:rFonts w:ascii="宋体" w:hAnsi="宋体" w:cs="宋体"/>
                <w:bCs/>
                <w:szCs w:val="21"/>
              </w:rPr>
            </w:pPr>
          </w:p>
          <w:p w:rsidR="00CA587C" w:rsidRDefault="00CA587C">
            <w:pPr>
              <w:rPr>
                <w:rFonts w:ascii="宋体" w:hAnsi="宋体" w:cs="宋体"/>
                <w:bCs/>
                <w:szCs w:val="21"/>
              </w:rPr>
            </w:pPr>
          </w:p>
        </w:tc>
      </w:tr>
      <w:tr w:rsidR="00CA587C">
        <w:trPr>
          <w:trHeight w:val="535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横向2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CA587C">
        <w:trPr>
          <w:trHeight w:val="416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对角1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CA587C">
        <w:trPr>
          <w:trHeight w:val="536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对角2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CA587C">
        <w:trPr>
          <w:trHeight w:val="410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纵向1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CA587C">
        <w:trPr>
          <w:trHeight w:val="595"/>
          <w:jc w:val="center"/>
        </w:trPr>
        <w:tc>
          <w:tcPr>
            <w:tcW w:w="1716" w:type="dxa"/>
            <w:noWrap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纵向2</w:t>
            </w: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18" w:type="dxa"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5" w:type="dxa"/>
            <w:vMerge/>
            <w:noWrap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CA587C" w:rsidRDefault="00522671">
      <w:pPr>
        <w:rPr>
          <w:rFonts w:ascii="宋体" w:hAnsi="宋体" w:cs="宋体"/>
          <w:b/>
          <w:szCs w:val="20"/>
        </w:rPr>
      </w:pPr>
      <w:r>
        <w:rPr>
          <w:rFonts w:ascii="宋体" w:hAnsi="宋体" w:cs="宋体" w:hint="eastAsia"/>
          <w:b/>
          <w:szCs w:val="20"/>
        </w:rPr>
        <w:t>注:测量点个数自己选择，测量值如果由于小于0.02mm而测不出来，表内值可以填写小于0.02mm</w:t>
      </w:r>
    </w:p>
    <w:p w:rsidR="00CA587C" w:rsidRDefault="00CA587C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</w:p>
    <w:p w:rsidR="00CA587C" w:rsidRDefault="00CA587C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</w:p>
    <w:p w:rsidR="00CA587C" w:rsidRDefault="00522671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3.(  )缸连杆轴颈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CA587C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项目</w:t>
            </w:r>
          </w:p>
          <w:p w:rsidR="00CA587C" w:rsidRDefault="00522671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连杆轴颈直径</w:t>
            </w:r>
          </w:p>
        </w:tc>
      </w:tr>
      <w:tr w:rsidR="00CA587C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A587C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A587C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CA587C" w:rsidRDefault="00522671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4.曲轴主轴承间隙（用塑料线间隙规）</w:t>
      </w:r>
    </w:p>
    <w:tbl>
      <w:tblPr>
        <w:tblW w:w="10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1693"/>
        <w:gridCol w:w="1609"/>
        <w:gridCol w:w="1609"/>
        <w:gridCol w:w="1609"/>
        <w:gridCol w:w="1609"/>
      </w:tblGrid>
      <w:tr w:rsidR="00CA587C">
        <w:trPr>
          <w:trHeight w:val="945"/>
          <w:jc w:val="center"/>
        </w:trPr>
        <w:tc>
          <w:tcPr>
            <w:tcW w:w="2171" w:type="dxa"/>
            <w:tcBorders>
              <w:tl2br w:val="single" w:sz="4" w:space="0" w:color="auto"/>
            </w:tcBorders>
          </w:tcPr>
          <w:p w:rsidR="00CA587C" w:rsidRDefault="00522671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</w:t>
            </w:r>
          </w:p>
          <w:p w:rsidR="00CA587C" w:rsidRDefault="00522671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项目</w:t>
            </w:r>
          </w:p>
          <w:p w:rsidR="00CA587C" w:rsidRDefault="00CA587C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A587C" w:rsidRDefault="00522671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1693" w:type="dxa"/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第一道主轴承</w:t>
            </w: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第二道主轴承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第三道主轴承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第四道主轴承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第五道主轴承</w:t>
            </w:r>
          </w:p>
        </w:tc>
      </w:tr>
      <w:tr w:rsidR="00CA587C">
        <w:trPr>
          <w:trHeight w:val="698"/>
          <w:jc w:val="center"/>
        </w:trPr>
        <w:tc>
          <w:tcPr>
            <w:tcW w:w="2171" w:type="dxa"/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曲轴主轴颈</w:t>
            </w:r>
          </w:p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外观检查</w:t>
            </w:r>
          </w:p>
        </w:tc>
        <w:tc>
          <w:tcPr>
            <w:tcW w:w="1693" w:type="dxa"/>
            <w:vAlign w:val="center"/>
          </w:tcPr>
          <w:p w:rsidR="00CA587C" w:rsidRDefault="00CA587C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A587C">
        <w:trPr>
          <w:trHeight w:val="682"/>
          <w:jc w:val="center"/>
        </w:trPr>
        <w:tc>
          <w:tcPr>
            <w:tcW w:w="2171" w:type="dxa"/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曲轴主轴承间隙</w:t>
            </w:r>
          </w:p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测量值</w:t>
            </w:r>
          </w:p>
        </w:tc>
        <w:tc>
          <w:tcPr>
            <w:tcW w:w="1693" w:type="dxa"/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A587C">
        <w:trPr>
          <w:trHeight w:val="682"/>
          <w:jc w:val="center"/>
        </w:trPr>
        <w:tc>
          <w:tcPr>
            <w:tcW w:w="2171" w:type="dxa"/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曲轴主轴承间隙</w:t>
            </w:r>
          </w:p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8129" w:type="dxa"/>
            <w:gridSpan w:val="5"/>
            <w:tcBorders>
              <w:right w:val="single" w:sz="4" w:space="0" w:color="auto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A587C">
        <w:trPr>
          <w:trHeight w:val="709"/>
          <w:jc w:val="center"/>
        </w:trPr>
        <w:tc>
          <w:tcPr>
            <w:tcW w:w="2171" w:type="dxa"/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曲轴主轴颈直径</w:t>
            </w:r>
          </w:p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1693" w:type="dxa"/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tr2bl w:val="nil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A587C">
        <w:trPr>
          <w:trHeight w:val="709"/>
          <w:jc w:val="center"/>
        </w:trPr>
        <w:tc>
          <w:tcPr>
            <w:tcW w:w="2171" w:type="dxa"/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曲轴主轴颈直径</w:t>
            </w:r>
          </w:p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标准值 </w:t>
            </w:r>
          </w:p>
        </w:tc>
        <w:tc>
          <w:tcPr>
            <w:tcW w:w="1693" w:type="dxa"/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tr2bl w:val="nil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  <w:tr2bl w:val="nil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A587C">
        <w:trPr>
          <w:trHeight w:val="777"/>
          <w:jc w:val="center"/>
        </w:trPr>
        <w:tc>
          <w:tcPr>
            <w:tcW w:w="2171" w:type="dxa"/>
            <w:vAlign w:val="center"/>
          </w:tcPr>
          <w:p w:rsidR="00CA587C" w:rsidRDefault="00522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结果判断及处理</w:t>
            </w:r>
          </w:p>
        </w:tc>
        <w:tc>
          <w:tcPr>
            <w:tcW w:w="1693" w:type="dxa"/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right w:val="single" w:sz="4" w:space="0" w:color="auto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CA587C" w:rsidRDefault="00CA5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CA587C" w:rsidRDefault="00522671">
      <w:pPr>
        <w:widowControl/>
        <w:spacing w:beforeLines="50" w:before="18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CA587C">
        <w:trPr>
          <w:trHeight w:val="420"/>
          <w:jc w:val="center"/>
        </w:trPr>
        <w:tc>
          <w:tcPr>
            <w:tcW w:w="97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CA587C">
        <w:trPr>
          <w:trHeight w:val="420"/>
          <w:jc w:val="center"/>
        </w:trPr>
        <w:tc>
          <w:tcPr>
            <w:tcW w:w="97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420"/>
          <w:jc w:val="center"/>
        </w:trPr>
        <w:tc>
          <w:tcPr>
            <w:tcW w:w="97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420"/>
          <w:jc w:val="center"/>
        </w:trPr>
        <w:tc>
          <w:tcPr>
            <w:tcW w:w="97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420"/>
          <w:jc w:val="center"/>
        </w:trPr>
        <w:tc>
          <w:tcPr>
            <w:tcW w:w="97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410"/>
          <w:jc w:val="center"/>
        </w:trPr>
        <w:tc>
          <w:tcPr>
            <w:tcW w:w="97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410"/>
          <w:jc w:val="center"/>
        </w:trPr>
        <w:tc>
          <w:tcPr>
            <w:tcW w:w="97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A587C">
        <w:trPr>
          <w:trHeight w:val="410"/>
          <w:jc w:val="center"/>
        </w:trPr>
        <w:tc>
          <w:tcPr>
            <w:tcW w:w="976" w:type="dxa"/>
            <w:vAlign w:val="center"/>
          </w:tcPr>
          <w:p w:rsidR="00CA587C" w:rsidRDefault="005226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50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CA587C" w:rsidRDefault="00CA587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A587C" w:rsidRDefault="00CA587C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CA587C" w:rsidRDefault="00522671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CA587C" w:rsidRDefault="00522671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年     月     日</w:t>
      </w: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CA587C" w:rsidRDefault="00522671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CA587C" w:rsidRDefault="00522671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3.完成发动机某缸喷油器的波形测试；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1" w:name="_Hlk72921414"/>
      <w:r>
        <w:rPr>
          <w:rFonts w:ascii="仿宋_GB2312" w:eastAsia="仿宋_GB2312" w:hAnsi="仿宋" w:hint="eastAsia"/>
          <w:sz w:val="28"/>
          <w:szCs w:val="28"/>
        </w:rPr>
        <w:t>检修车辆空调系统故障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2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3" w:name="_Hlk72921285"/>
      <w:r>
        <w:rPr>
          <w:rFonts w:ascii="仿宋_GB2312" w:eastAsia="仿宋_GB2312" w:hAnsi="仿宋" w:hint="eastAsia"/>
          <w:sz w:val="28"/>
          <w:szCs w:val="28"/>
        </w:rPr>
        <w:t>车辆电动车窗</w:t>
      </w:r>
      <w:bookmarkEnd w:id="3"/>
      <w:r>
        <w:rPr>
          <w:rFonts w:ascii="仿宋_GB2312" w:eastAsia="仿宋_GB2312" w:hAnsi="仿宋" w:hint="eastAsia"/>
          <w:sz w:val="28"/>
          <w:szCs w:val="28"/>
        </w:rPr>
        <w:t>故障</w:t>
      </w:r>
      <w:bookmarkEnd w:id="2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CA587C" w:rsidRDefault="00522671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4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bookmarkEnd w:id="4"/>
    <w:p w:rsidR="00CA587C" w:rsidRDefault="00522671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0分钟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（四）任务书和选手报告单</w:t>
      </w:r>
    </w:p>
    <w:p w:rsidR="00CA587C" w:rsidRDefault="00522671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CA587C" w:rsidRDefault="00522671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CA587C" w:rsidRDefault="00CA587C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CA587C" w:rsidRDefault="00522671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CA587C" w:rsidRDefault="00522671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CA587C" w:rsidRDefault="00CA587C">
      <w:pPr>
        <w:rPr>
          <w:sz w:val="40"/>
          <w:szCs w:val="40"/>
          <w:lang w:val="fr-FR"/>
        </w:rPr>
      </w:pPr>
    </w:p>
    <w:p w:rsidR="00CA587C" w:rsidRDefault="00CA587C">
      <w:pPr>
        <w:rPr>
          <w:sz w:val="40"/>
          <w:szCs w:val="40"/>
          <w:lang w:val="en-CA"/>
        </w:rPr>
      </w:pPr>
    </w:p>
    <w:p w:rsidR="00CA587C" w:rsidRDefault="00522671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522671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CA587C" w:rsidRDefault="00522671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CA587C" w:rsidRDefault="00522671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CA587C" w:rsidRDefault="00522671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  <w:r>
        <w:rPr>
          <w:rFonts w:ascii="微软雅黑" w:eastAsia="微软雅黑" w:hAnsi="微软雅黑" w:cs="Arial"/>
          <w:bCs/>
          <w:caps/>
          <w:sz w:val="32"/>
          <w:szCs w:val="32"/>
        </w:rPr>
        <w:t xml:space="preserve">  </w:t>
      </w:r>
    </w:p>
    <w:p w:rsidR="00CA587C" w:rsidRDefault="00522671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70分钟</w:t>
      </w:r>
    </w:p>
    <w:p w:rsidR="00CA587C" w:rsidRDefault="00522671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</w:p>
    <w:p w:rsidR="00CA587C" w:rsidRDefault="00522671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3.完成发动机某缸喷油器的波形测试；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4.检修车辆空调系统故障；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5.检修车辆电动车窗故障；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CA587C" w:rsidRDefault="00522671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CA587C" w:rsidRDefault="00522671">
      <w:pPr>
        <w:spacing w:line="50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p w:rsidR="00CA587C" w:rsidRDefault="00522671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CA587C" w:rsidRDefault="00522671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CA587C" w:rsidRDefault="00522671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 xml:space="preserve">码：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CA587C" w:rsidRDefault="00522671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发动机号：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CA587C" w:rsidRDefault="00522671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CA587C">
        <w:trPr>
          <w:trHeight w:val="567"/>
          <w:jc w:val="center"/>
        </w:trPr>
        <w:tc>
          <w:tcPr>
            <w:tcW w:w="725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 注</w:t>
            </w:r>
          </w:p>
        </w:tc>
      </w:tr>
      <w:tr w:rsidR="00CA587C">
        <w:trPr>
          <w:trHeight w:val="1134"/>
          <w:jc w:val="center"/>
        </w:trPr>
        <w:tc>
          <w:tcPr>
            <w:tcW w:w="725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134"/>
          <w:jc w:val="center"/>
        </w:trPr>
        <w:tc>
          <w:tcPr>
            <w:tcW w:w="725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134"/>
          <w:jc w:val="center"/>
        </w:trPr>
        <w:tc>
          <w:tcPr>
            <w:tcW w:w="725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134"/>
          <w:jc w:val="center"/>
        </w:trPr>
        <w:tc>
          <w:tcPr>
            <w:tcW w:w="725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134"/>
          <w:jc w:val="center"/>
        </w:trPr>
        <w:tc>
          <w:tcPr>
            <w:tcW w:w="725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134"/>
          <w:jc w:val="center"/>
        </w:trPr>
        <w:tc>
          <w:tcPr>
            <w:tcW w:w="725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134"/>
          <w:jc w:val="center"/>
        </w:trPr>
        <w:tc>
          <w:tcPr>
            <w:tcW w:w="725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134"/>
          <w:jc w:val="center"/>
        </w:trPr>
        <w:tc>
          <w:tcPr>
            <w:tcW w:w="725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CA587C" w:rsidRDefault="00522671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示波器检测并画出某缸喷油器的波形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利用示波器测量怠速状态下某缸喷油器的电压信号波形，并绘制波形图（包括时间、电压和正确的刻度）。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CA587C">
        <w:trPr>
          <w:trHeight w:hRule="exact" w:val="398"/>
          <w:jc w:val="center"/>
        </w:trPr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CA587C" w:rsidRDefault="00CA587C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回答问题：1</w:t>
      </w:r>
      <w:r>
        <w:rPr>
          <w:rFonts w:ascii="仿宋_GB2312" w:eastAsia="仿宋_GB2312" w:hAnsi="仿宋"/>
          <w:sz w:val="28"/>
          <w:szCs w:val="28"/>
        </w:rPr>
        <w:t>.</w:t>
      </w:r>
      <w:r w:rsidR="00E16A94">
        <w:rPr>
          <w:rFonts w:ascii="仿宋_GB2312" w:eastAsia="仿宋_GB2312" w:hAnsi="仿宋" w:hint="eastAsia"/>
          <w:sz w:val="28"/>
          <w:szCs w:val="28"/>
        </w:rPr>
        <w:t>请在图中</w:t>
      </w:r>
      <w:r>
        <w:rPr>
          <w:rFonts w:ascii="仿宋_GB2312" w:eastAsia="仿宋_GB2312" w:hAnsi="仿宋" w:hint="eastAsia"/>
          <w:sz w:val="28"/>
          <w:szCs w:val="28"/>
        </w:rPr>
        <w:t>标注出喷油器喷油时间，并用A标识；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2．喷油时间（A）：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/>
          <w:sz w:val="28"/>
          <w:szCs w:val="28"/>
        </w:rPr>
        <w:t>ms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CA587C" w:rsidRDefault="00CA587C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CA587C" w:rsidRDefault="00522671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四、空调系统故障检测记录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CA587C">
        <w:trPr>
          <w:trHeight w:val="567"/>
          <w:jc w:val="center"/>
        </w:trPr>
        <w:tc>
          <w:tcPr>
            <w:tcW w:w="652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CA587C">
        <w:trPr>
          <w:trHeight w:val="1701"/>
          <w:jc w:val="center"/>
        </w:trPr>
        <w:tc>
          <w:tcPr>
            <w:tcW w:w="652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701"/>
          <w:jc w:val="center"/>
        </w:trPr>
        <w:tc>
          <w:tcPr>
            <w:tcW w:w="652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701"/>
          <w:jc w:val="center"/>
        </w:trPr>
        <w:tc>
          <w:tcPr>
            <w:tcW w:w="652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CA587C" w:rsidRDefault="00CA587C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CA587C" w:rsidRDefault="00522671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五、电动车窗故障检测记录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CA587C">
        <w:trPr>
          <w:trHeight w:val="567"/>
          <w:jc w:val="center"/>
        </w:trPr>
        <w:tc>
          <w:tcPr>
            <w:tcW w:w="652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CA587C" w:rsidRDefault="00522671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CA587C">
        <w:trPr>
          <w:trHeight w:val="1701"/>
          <w:jc w:val="center"/>
        </w:trPr>
        <w:tc>
          <w:tcPr>
            <w:tcW w:w="652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701"/>
          <w:jc w:val="center"/>
        </w:trPr>
        <w:tc>
          <w:tcPr>
            <w:tcW w:w="652" w:type="dxa"/>
            <w:vAlign w:val="center"/>
          </w:tcPr>
          <w:p w:rsidR="00CA587C" w:rsidRDefault="0052267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val="1701"/>
          <w:jc w:val="center"/>
        </w:trPr>
        <w:tc>
          <w:tcPr>
            <w:tcW w:w="652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CA587C" w:rsidRDefault="00CA587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CA587C" w:rsidRDefault="00CA587C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CA587C" w:rsidRDefault="00522671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 xml:space="preserve">裁判签字：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CA587C" w:rsidRDefault="00522671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    期：              年     月     日</w:t>
      </w:r>
    </w:p>
    <w:p w:rsidR="00CA587C" w:rsidRDefault="00CA587C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522671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CA587C" w:rsidRDefault="00522671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进行汽车悬架与转向系统检查，将发现的问题记录在报告单上，并报告裁判，按照裁判的指令，利用现场提供工具进行更换/维修故障零部件作业； 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更换右前下摆臂球头销； 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 xml:space="preserve">3.更换右前横向稳定杆连接杆总成； 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4.对右前轮进行动平衡的检测及调整；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5.完成车辆车轮定位检测，调整前束值，打印车轮定位报告单。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bookmarkStart w:id="5" w:name="_Hlk72851918"/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2.其次再更换右前下摆臂球头销、更换右前横向稳定杆连接杆总成；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5.如完成车轮定位检查和调整作业项目后，再补做的项目不得分；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CA587C" w:rsidRDefault="00522671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CA587C" w:rsidRDefault="00522671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45分钟</w:t>
      </w:r>
    </w:p>
    <w:bookmarkEnd w:id="5"/>
    <w:p w:rsidR="00CA587C" w:rsidRDefault="00522671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lastRenderedPageBreak/>
        <w:t>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胎压异常、气门芯漏气、气嘴帽丢失、破损或胶垫缺失。</w:t>
            </w:r>
          </w:p>
        </w:tc>
      </w:tr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</w:t>
            </w:r>
          </w:p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螺栓、螺母松动</w:t>
            </w:r>
          </w:p>
        </w:tc>
      </w:tr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CA587C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7C" w:rsidRDefault="0052267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7C" w:rsidRDefault="0052267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CA587C" w:rsidRDefault="00CA587C"/>
    <w:p w:rsidR="00CA587C" w:rsidRDefault="00522671">
      <w:pPr>
        <w:numPr>
          <w:ilvl w:val="0"/>
          <w:numId w:val="3"/>
        </w:num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任务书和选手报告单</w:t>
      </w:r>
    </w:p>
    <w:p w:rsidR="00CA587C" w:rsidRDefault="00CA587C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CA587C" w:rsidRDefault="00522671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CA587C" w:rsidRDefault="00522671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CA587C" w:rsidRDefault="00CA587C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CA587C" w:rsidRDefault="00522671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CA587C" w:rsidRDefault="00CA587C">
      <w:pPr>
        <w:rPr>
          <w:sz w:val="40"/>
          <w:szCs w:val="40"/>
          <w:lang w:val="fr-FR"/>
        </w:rPr>
      </w:pPr>
    </w:p>
    <w:p w:rsidR="00CA587C" w:rsidRDefault="00CA587C">
      <w:pPr>
        <w:rPr>
          <w:sz w:val="40"/>
          <w:szCs w:val="40"/>
          <w:lang w:val="en-CA"/>
        </w:rPr>
      </w:pPr>
    </w:p>
    <w:p w:rsidR="00CA587C" w:rsidRDefault="00522671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CA587C">
      <w:pPr>
        <w:rPr>
          <w:rFonts w:ascii="微软雅黑" w:eastAsia="微软雅黑" w:hAnsi="微软雅黑"/>
          <w:sz w:val="32"/>
          <w:szCs w:val="32"/>
        </w:rPr>
      </w:pPr>
    </w:p>
    <w:p w:rsidR="00CA587C" w:rsidRDefault="00522671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CA587C" w:rsidRDefault="00522671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CA587C" w:rsidRDefault="00522671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CA587C" w:rsidRDefault="00522671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  <w:r>
        <w:rPr>
          <w:rFonts w:ascii="微软雅黑" w:eastAsia="微软雅黑" w:hAnsi="微软雅黑" w:cs="Arial"/>
          <w:bCs/>
          <w:caps/>
          <w:sz w:val="44"/>
          <w:szCs w:val="44"/>
        </w:rPr>
        <w:t xml:space="preserve">  </w:t>
      </w:r>
    </w:p>
    <w:p w:rsidR="00CA587C" w:rsidRDefault="00522671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CA587C" w:rsidRDefault="00522671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CA587C" w:rsidRDefault="00522671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6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进行汽车悬架与转向系统检查，将发现的问题记录在报告单上，并报告裁判，按照裁判的指令，利用现场提供工具进行更换/维修故障零部件作业； 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更换右前下摆臂球头销； 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 xml:space="preserve">3.更换右前横向稳定杆连接杆总成； 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4.对右前轮进行动平衡的检测及调整；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5.完成车辆车轮定位检测，调整前束值，打印车轮定位报告单。</w:t>
      </w:r>
    </w:p>
    <w:p w:rsidR="00CA587C" w:rsidRDefault="00522671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bookmarkEnd w:id="6"/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CA587C" w:rsidRDefault="00522671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2.其次再更换右前下摆臂球头销、更换右前横向稳定杆连接杆总成；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5.如完成车轮定位检查和调整作业项目后，再补做的项目不得分；</w:t>
      </w:r>
    </w:p>
    <w:p w:rsidR="00CA587C" w:rsidRDefault="00522671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CA587C" w:rsidRDefault="00522671">
      <w:pPr>
        <w:spacing w:line="500" w:lineRule="exact"/>
        <w:ind w:firstLineChars="200" w:firstLine="560"/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CA587C" w:rsidRDefault="00522671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CA587C" w:rsidRDefault="00522671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CA587C" w:rsidRDefault="00522671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VIN码：                   发动机号：              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       </w:t>
      </w:r>
    </w:p>
    <w:p w:rsidR="00CA587C" w:rsidRDefault="00522671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CA587C" w:rsidRDefault="00522671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1.轮胎的规格型号：                 轮胎生产日期：</w:t>
      </w:r>
    </w:p>
    <w:p w:rsidR="00CA587C" w:rsidRDefault="00522671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CA587C">
        <w:tc>
          <w:tcPr>
            <w:tcW w:w="1436" w:type="dxa"/>
            <w:vAlign w:val="center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CA587C" w:rsidRDefault="00522671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CA587C" w:rsidRDefault="00522671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CA587C">
        <w:tc>
          <w:tcPr>
            <w:tcW w:w="1436" w:type="dxa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CA587C" w:rsidRDefault="00CA587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</w:tr>
      <w:tr w:rsidR="00CA587C">
        <w:trPr>
          <w:trHeight w:val="90"/>
        </w:trPr>
        <w:tc>
          <w:tcPr>
            <w:tcW w:w="1436" w:type="dxa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CA587C" w:rsidRDefault="00CA587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</w:tr>
      <w:tr w:rsidR="00CA587C">
        <w:tc>
          <w:tcPr>
            <w:tcW w:w="1436" w:type="dxa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CA587C" w:rsidRDefault="00CA587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</w:tr>
      <w:tr w:rsidR="00CA587C">
        <w:tc>
          <w:tcPr>
            <w:tcW w:w="1436" w:type="dxa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CA587C" w:rsidRDefault="00CA587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CA587C" w:rsidRDefault="00522671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CA587C">
        <w:tc>
          <w:tcPr>
            <w:tcW w:w="1436" w:type="dxa"/>
            <w:vAlign w:val="center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CA587C" w:rsidRDefault="00522671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CA587C" w:rsidRDefault="00522671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CA587C">
        <w:tc>
          <w:tcPr>
            <w:tcW w:w="1436" w:type="dxa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CA587C" w:rsidRDefault="00CA587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</w:tr>
      <w:tr w:rsidR="00CA587C">
        <w:trPr>
          <w:trHeight w:val="90"/>
        </w:trPr>
        <w:tc>
          <w:tcPr>
            <w:tcW w:w="1436" w:type="dxa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CA587C" w:rsidRDefault="00CA587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</w:tr>
      <w:tr w:rsidR="00CA587C">
        <w:tc>
          <w:tcPr>
            <w:tcW w:w="1436" w:type="dxa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CA587C" w:rsidRDefault="00CA587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</w:tr>
      <w:tr w:rsidR="00CA587C">
        <w:tc>
          <w:tcPr>
            <w:tcW w:w="1436" w:type="dxa"/>
          </w:tcPr>
          <w:p w:rsidR="00CA587C" w:rsidRDefault="00522671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CA587C" w:rsidRDefault="00CA587C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CA587C" w:rsidRDefault="00CA587C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CA587C" w:rsidRDefault="00522671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CA587C">
        <w:trPr>
          <w:trHeight w:val="345"/>
          <w:jc w:val="center"/>
        </w:trPr>
        <w:tc>
          <w:tcPr>
            <w:tcW w:w="743" w:type="dxa"/>
            <w:vAlign w:val="center"/>
          </w:tcPr>
          <w:p w:rsidR="00CA587C" w:rsidRDefault="00522671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CA587C" w:rsidRDefault="00522671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CA587C" w:rsidRDefault="00522671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CA587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CA587C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CA587C" w:rsidRDefault="0052267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CA587C" w:rsidRDefault="00CA587C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CA587C" w:rsidRDefault="00CA587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CA587C" w:rsidRDefault="00CA587C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CA587C" w:rsidRDefault="00522671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裁判签字：                         </w:t>
      </w:r>
    </w:p>
    <w:p w:rsidR="00CA587C" w:rsidRDefault="00522671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    期：    年     月   日</w:t>
      </w:r>
    </w:p>
    <w:p w:rsidR="00CA587C" w:rsidRDefault="00CA587C">
      <w:pPr>
        <w:spacing w:line="640" w:lineRule="exact"/>
        <w:rPr>
          <w:rFonts w:ascii="仿宋_GB2312" w:eastAsia="仿宋_GB2312" w:hAnsi="仿宋"/>
          <w:b/>
          <w:sz w:val="28"/>
          <w:szCs w:val="28"/>
        </w:rPr>
      </w:pPr>
    </w:p>
    <w:sectPr w:rsidR="00CA587C">
      <w:pgSz w:w="11906" w:h="16838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1D8" w:rsidRDefault="007941D8">
      <w:r>
        <w:separator/>
      </w:r>
    </w:p>
  </w:endnote>
  <w:endnote w:type="continuationSeparator" w:id="0">
    <w:p w:rsidR="007941D8" w:rsidRDefault="0079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CA587C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CA587C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CA587C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CA587C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1D8" w:rsidRDefault="007941D8">
      <w:r>
        <w:separator/>
      </w:r>
    </w:p>
  </w:footnote>
  <w:footnote w:type="continuationSeparator" w:id="0">
    <w:p w:rsidR="007941D8" w:rsidRDefault="00794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CA587C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522671">
    <w:pPr>
      <w:pStyle w:val="a6"/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CA587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CA587C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522671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7C" w:rsidRDefault="00CA58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26067"/>
    <w:multiLevelType w:val="singleLevel"/>
    <w:tmpl w:val="DEE26067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EBAFBB6A"/>
    <w:multiLevelType w:val="singleLevel"/>
    <w:tmpl w:val="EBAFBB6A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10E3F"/>
    <w:rsid w:val="0002117C"/>
    <w:rsid w:val="000316F1"/>
    <w:rsid w:val="00064C33"/>
    <w:rsid w:val="00137534"/>
    <w:rsid w:val="00155826"/>
    <w:rsid w:val="001928CB"/>
    <w:rsid w:val="001F1EE2"/>
    <w:rsid w:val="00221A8E"/>
    <w:rsid w:val="00230C51"/>
    <w:rsid w:val="00287F7F"/>
    <w:rsid w:val="002C3325"/>
    <w:rsid w:val="002C60AF"/>
    <w:rsid w:val="002C611E"/>
    <w:rsid w:val="00361DD9"/>
    <w:rsid w:val="00374E2A"/>
    <w:rsid w:val="003D411A"/>
    <w:rsid w:val="00404039"/>
    <w:rsid w:val="00406FE5"/>
    <w:rsid w:val="004726E3"/>
    <w:rsid w:val="0047766D"/>
    <w:rsid w:val="004F01CD"/>
    <w:rsid w:val="004F56F2"/>
    <w:rsid w:val="0050326F"/>
    <w:rsid w:val="005141EB"/>
    <w:rsid w:val="00522671"/>
    <w:rsid w:val="00524C3F"/>
    <w:rsid w:val="00566465"/>
    <w:rsid w:val="00576969"/>
    <w:rsid w:val="005A24B8"/>
    <w:rsid w:val="005C403F"/>
    <w:rsid w:val="00603303"/>
    <w:rsid w:val="00623C8D"/>
    <w:rsid w:val="00643190"/>
    <w:rsid w:val="006612F0"/>
    <w:rsid w:val="00670481"/>
    <w:rsid w:val="00692D75"/>
    <w:rsid w:val="006B13E1"/>
    <w:rsid w:val="006E0FC8"/>
    <w:rsid w:val="007441F8"/>
    <w:rsid w:val="00752D4B"/>
    <w:rsid w:val="007615AE"/>
    <w:rsid w:val="007765E4"/>
    <w:rsid w:val="007941D8"/>
    <w:rsid w:val="007A17E5"/>
    <w:rsid w:val="007D42EE"/>
    <w:rsid w:val="007E64FD"/>
    <w:rsid w:val="007E7F50"/>
    <w:rsid w:val="00842462"/>
    <w:rsid w:val="009254D6"/>
    <w:rsid w:val="00931A22"/>
    <w:rsid w:val="009839CF"/>
    <w:rsid w:val="0099046B"/>
    <w:rsid w:val="009D0E3F"/>
    <w:rsid w:val="00A01686"/>
    <w:rsid w:val="00A57CC0"/>
    <w:rsid w:val="00AB5466"/>
    <w:rsid w:val="00B17DAC"/>
    <w:rsid w:val="00B242E8"/>
    <w:rsid w:val="00B24882"/>
    <w:rsid w:val="00B84647"/>
    <w:rsid w:val="00BB2FA9"/>
    <w:rsid w:val="00BC55FD"/>
    <w:rsid w:val="00BD2DDC"/>
    <w:rsid w:val="00CA587C"/>
    <w:rsid w:val="00CB01AA"/>
    <w:rsid w:val="00CE01B9"/>
    <w:rsid w:val="00CE3B4B"/>
    <w:rsid w:val="00D11583"/>
    <w:rsid w:val="00D23057"/>
    <w:rsid w:val="00D36E3B"/>
    <w:rsid w:val="00D8573D"/>
    <w:rsid w:val="00DB2747"/>
    <w:rsid w:val="00DB782E"/>
    <w:rsid w:val="00DF1255"/>
    <w:rsid w:val="00E16A94"/>
    <w:rsid w:val="00E31303"/>
    <w:rsid w:val="00E3612A"/>
    <w:rsid w:val="00E5130C"/>
    <w:rsid w:val="00F106BD"/>
    <w:rsid w:val="00F1400C"/>
    <w:rsid w:val="00F2598A"/>
    <w:rsid w:val="00F769FF"/>
    <w:rsid w:val="00F90E6E"/>
    <w:rsid w:val="00FC459D"/>
    <w:rsid w:val="00FE4F16"/>
    <w:rsid w:val="0D680554"/>
    <w:rsid w:val="101C5313"/>
    <w:rsid w:val="1033725D"/>
    <w:rsid w:val="12FB40E5"/>
    <w:rsid w:val="13436AFC"/>
    <w:rsid w:val="1F3A341F"/>
    <w:rsid w:val="24A23981"/>
    <w:rsid w:val="284D6D16"/>
    <w:rsid w:val="3167635B"/>
    <w:rsid w:val="374B067A"/>
    <w:rsid w:val="41260F77"/>
    <w:rsid w:val="44CA708A"/>
    <w:rsid w:val="458C2165"/>
    <w:rsid w:val="4A392CE8"/>
    <w:rsid w:val="4B626064"/>
    <w:rsid w:val="54EF77BD"/>
    <w:rsid w:val="5EDD666C"/>
    <w:rsid w:val="63D410BD"/>
    <w:rsid w:val="687850EE"/>
    <w:rsid w:val="6FC06ADB"/>
    <w:rsid w:val="778C2CEB"/>
    <w:rsid w:val="7A2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AD504B-47D9-45B2-A9CE-BB019DE8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1211</Words>
  <Characters>6908</Characters>
  <Application>Microsoft Office Word</Application>
  <DocSecurity>0</DocSecurity>
  <Lines>57</Lines>
  <Paragraphs>16</Paragraphs>
  <ScaleCrop>false</ScaleCrop>
  <Company>DoubleOX</Company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2022-07-26T17:45:00Z</dcterms:created>
  <dcterms:modified xsi:type="dcterms:W3CDTF">2022-07-26T18:09:00Z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211C2CD2497B498BBDB932B703D1F058</vt:lpwstr>
  </property>
</Properties>
</file>